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>ANEXO N°2</w:t>
      </w:r>
    </w:p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>DECLARACIÓN 1° CONCURSO PROGYSO 202</w:t>
      </w:r>
      <w:r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>3</w:t>
      </w:r>
    </w:p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ind w:right="49"/>
        <w:jc w:val="center"/>
        <w:rPr>
          <w:rFonts w:ascii="Verdana" w:eastAsia="Times New Roman" w:hAnsi="Verdana" w:cs="Arial"/>
          <w:b/>
          <w:spacing w:val="20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>SOBRE INCAPACIDAD FINANCIERA PARA CAUCIONAR OBLIGACIONES CON BOLETA DE GARANTÍA BANCARIA, VALE A LA VISTA O PÓLIZA DE SEGUROS</w:t>
      </w:r>
    </w:p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>(DICTAMEN N°43603 DE 2012, DE LA CONTRALORÍA GENERAL DE LA REPÚBLICA)</w:t>
      </w:r>
    </w:p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4E5AE5" w:rsidRPr="00A6114B" w:rsidTr="00317C15">
        <w:trPr>
          <w:trHeight w:val="509"/>
        </w:trPr>
        <w:tc>
          <w:tcPr>
            <w:tcW w:w="2943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  <w:r w:rsidRPr="00A6114B"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  <w:t>Yo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</w:p>
        </w:tc>
      </w:tr>
      <w:tr w:rsidR="004E5AE5" w:rsidRPr="00A6114B" w:rsidTr="00317C15">
        <w:trPr>
          <w:trHeight w:val="573"/>
        </w:trPr>
        <w:tc>
          <w:tcPr>
            <w:tcW w:w="2943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  <w:r w:rsidRPr="00A6114B"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  <w:t>Cédula de identidad N°</w:t>
            </w:r>
          </w:p>
        </w:tc>
        <w:tc>
          <w:tcPr>
            <w:tcW w:w="6521" w:type="dxa"/>
            <w:shd w:val="clear" w:color="auto" w:fill="auto"/>
          </w:tcPr>
          <w:p w:rsidR="004E5AE5" w:rsidRPr="00A6114B" w:rsidRDefault="004E5AE5" w:rsidP="00317C1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</w:p>
        </w:tc>
      </w:tr>
      <w:tr w:rsidR="004E5AE5" w:rsidRPr="00A6114B" w:rsidTr="00317C15">
        <w:trPr>
          <w:trHeight w:val="553"/>
        </w:trPr>
        <w:tc>
          <w:tcPr>
            <w:tcW w:w="2943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  <w:r w:rsidRPr="00A6114B"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  <w:t>Con domicilio en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</w:p>
        </w:tc>
      </w:tr>
      <w:tr w:rsidR="004E5AE5" w:rsidRPr="00A6114B" w:rsidTr="00317C15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  <w:r w:rsidRPr="00A6114B"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  <w:t>Sector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</w:p>
        </w:tc>
      </w:tr>
      <w:tr w:rsidR="004E5AE5" w:rsidRPr="00A6114B" w:rsidTr="00317C15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  <w:r w:rsidRPr="00A6114B"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  <w:t>Comuna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</w:p>
        </w:tc>
      </w:tr>
      <w:tr w:rsidR="004E5AE5" w:rsidRPr="00A6114B" w:rsidTr="00317C15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  <w:r w:rsidRPr="00A6114B"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  <w:t>Representante Legal de la Organización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AE5" w:rsidRPr="00A6114B" w:rsidRDefault="004E5AE5" w:rsidP="00317C1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  <w:lang w:val="es-ES" w:eastAsia="es-ES" w:bidi="he-IL"/>
              </w:rPr>
            </w:pPr>
          </w:p>
        </w:tc>
      </w:tr>
    </w:tbl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>Solicito, en atención a que la organización que represento carece de recursos económicos o capacidad financiera para contratar garantías, tales como, boleta de garantía bancarias, vale a la vista o póliza de seguro, que permitan caucionar las obligaciones de fiel cumplimiento del convenio y correcta inversión de anticipo otorgado en el marco del Programa PROGYSO 202</w:t>
      </w:r>
      <w:r>
        <w:rPr>
          <w:rFonts w:ascii="Verdana" w:eastAsia="Times New Roman" w:hAnsi="Verdana" w:cs="Arial"/>
          <w:sz w:val="20"/>
          <w:szCs w:val="20"/>
          <w:lang w:val="es-ES" w:eastAsia="es-ES" w:bidi="he-IL"/>
        </w:rPr>
        <w:t>3</w:t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>, se nos autorice a:</w:t>
      </w: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  <w:t>Presentar ante INDAP letra de cambio o pagaré, a la vista y la firma del obligado autorizada ante notario público o por el Oficial del Registro Civil en las comunas donde no tenga asiento un notario, para garantizar: el fiel cumplimiento y la correcta inversión del anticipo que se nos otorgue en el marco del Programa PROGYSO 202</w:t>
      </w:r>
      <w:r>
        <w:rPr>
          <w:rFonts w:ascii="Verdana" w:eastAsia="Times New Roman" w:hAnsi="Verdana" w:cs="Arial"/>
          <w:sz w:val="20"/>
          <w:szCs w:val="20"/>
          <w:lang w:val="es-ES" w:eastAsia="es-ES" w:bidi="he-IL"/>
        </w:rPr>
        <w:t>3</w:t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>.</w:t>
      </w: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  <w:t>Marcar lo que corresponda:</w:t>
      </w: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>____ Fiel cumplimiento Convenio PROGYSO.</w:t>
      </w: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>____ Correcta inversión anticipo PROGYSO.</w:t>
      </w: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</w:p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4E5AE5" w:rsidRPr="00A6114B" w:rsidTr="00317C15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4E5AE5" w:rsidRPr="00A6114B" w:rsidRDefault="004E5AE5" w:rsidP="00317C1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 w:bidi="he-IL"/>
              </w:rPr>
            </w:pPr>
          </w:p>
          <w:p w:rsidR="004E5AE5" w:rsidRPr="00A6114B" w:rsidRDefault="004E5AE5" w:rsidP="00317C1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 w:bidi="he-IL"/>
              </w:rPr>
            </w:pPr>
          </w:p>
          <w:p w:rsidR="004E5AE5" w:rsidRPr="00A6114B" w:rsidRDefault="004E5AE5" w:rsidP="00317C1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 w:bidi="he-IL"/>
              </w:rPr>
            </w:pPr>
          </w:p>
        </w:tc>
      </w:tr>
    </w:tbl>
    <w:p w:rsidR="004E5AE5" w:rsidRPr="00A6114B" w:rsidRDefault="004E5AE5" w:rsidP="004E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  <w:t xml:space="preserve"> </w:t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  <w:t xml:space="preserve">          </w:t>
      </w:r>
      <w:r w:rsidRPr="00A6114B">
        <w:rPr>
          <w:rFonts w:ascii="Verdana" w:eastAsia="Times New Roman" w:hAnsi="Verdana" w:cs="Arial"/>
          <w:b/>
          <w:sz w:val="20"/>
          <w:szCs w:val="20"/>
          <w:lang w:val="es-ES" w:eastAsia="es-ES" w:bidi="he-IL"/>
        </w:rPr>
        <w:t>Nombre y RUT</w:t>
      </w:r>
    </w:p>
    <w:p w:rsidR="004E5AE5" w:rsidRPr="00A6114B" w:rsidRDefault="004E5AE5" w:rsidP="004E5AE5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 w:bidi="he-I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</w: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ab/>
        <w:t xml:space="preserve"> </w:t>
      </w:r>
    </w:p>
    <w:p w:rsidR="004E5AE5" w:rsidRPr="00A6114B" w:rsidRDefault="004E5AE5" w:rsidP="004E5AE5">
      <w:pPr>
        <w:spacing w:after="0" w:line="240" w:lineRule="auto"/>
        <w:rPr>
          <w:rFonts w:ascii="Verdana" w:eastAsia="Cambria" w:hAnsi="Verdana" w:cs="Arial"/>
          <w:sz w:val="20"/>
          <w:szCs w:val="20"/>
          <w:lang w:val="es-ES_tradnl"/>
        </w:rPr>
      </w:pPr>
      <w:r w:rsidRPr="00A6114B">
        <w:rPr>
          <w:rFonts w:ascii="Verdana" w:eastAsia="Times New Roman" w:hAnsi="Verdana" w:cs="Arial"/>
          <w:sz w:val="20"/>
          <w:szCs w:val="20"/>
          <w:lang w:val="es-ES" w:eastAsia="es-ES" w:bidi="he-IL"/>
        </w:rPr>
        <w:t>FECHA:</w:t>
      </w:r>
    </w:p>
    <w:p w:rsidR="004E5AE5" w:rsidRPr="00A6114B" w:rsidRDefault="004E5AE5" w:rsidP="004E5AE5">
      <w:pPr>
        <w:spacing w:after="200" w:line="240" w:lineRule="auto"/>
        <w:jc w:val="both"/>
        <w:rPr>
          <w:rFonts w:ascii="Verdana" w:eastAsia="Cambria" w:hAnsi="Verdana" w:cs="Arial"/>
          <w:sz w:val="20"/>
          <w:szCs w:val="20"/>
          <w:lang w:val="es-ES_tradnl"/>
        </w:rPr>
      </w:pPr>
    </w:p>
    <w:p w:rsidR="004E5AE5" w:rsidRPr="00A6114B" w:rsidRDefault="004E5AE5" w:rsidP="004E5AE5">
      <w:pPr>
        <w:spacing w:after="200" w:line="240" w:lineRule="auto"/>
        <w:jc w:val="both"/>
        <w:rPr>
          <w:rFonts w:ascii="Arial" w:eastAsia="Cambria" w:hAnsi="Arial" w:cs="Arial"/>
          <w:sz w:val="28"/>
          <w:szCs w:val="28"/>
          <w:lang w:val="es-ES_tradnl"/>
        </w:rPr>
      </w:pPr>
    </w:p>
    <w:p w:rsidR="004E5AE5" w:rsidRPr="00A6114B" w:rsidRDefault="004E5AE5" w:rsidP="004E5AE5">
      <w:pPr>
        <w:spacing w:after="200" w:line="240" w:lineRule="auto"/>
        <w:jc w:val="both"/>
        <w:rPr>
          <w:rFonts w:ascii="Arial" w:eastAsia="Cambria" w:hAnsi="Arial" w:cs="Arial"/>
          <w:sz w:val="28"/>
          <w:szCs w:val="28"/>
          <w:lang w:val="es-ES_tradnl"/>
        </w:rPr>
      </w:pPr>
    </w:p>
    <w:p w:rsidR="004E5AE5" w:rsidRPr="00A6114B" w:rsidRDefault="004E5AE5" w:rsidP="004E5AE5">
      <w:pPr>
        <w:spacing w:after="200" w:line="240" w:lineRule="auto"/>
        <w:jc w:val="both"/>
        <w:rPr>
          <w:rFonts w:ascii="Arial" w:eastAsia="Cambria" w:hAnsi="Arial" w:cs="Arial"/>
          <w:sz w:val="28"/>
          <w:szCs w:val="28"/>
          <w:lang w:val="es-ES_tradnl"/>
        </w:rPr>
      </w:pPr>
    </w:p>
    <w:p w:rsidR="004E5AE5" w:rsidRDefault="004E5AE5" w:rsidP="004E5AE5"/>
    <w:p w:rsidR="000F3446" w:rsidRDefault="004E5AE5">
      <w:bookmarkStart w:id="0" w:name="_GoBack"/>
      <w:bookmarkEnd w:id="0"/>
    </w:p>
    <w:sectPr w:rsidR="000F3446" w:rsidSect="00A6114B">
      <w:headerReference w:type="default" r:id="rId4"/>
      <w:footerReference w:type="default" r:id="rId5"/>
      <w:pgSz w:w="12240" w:h="18720" w:code="14"/>
      <w:pgMar w:top="1440" w:right="1080" w:bottom="1440" w:left="1080" w:header="284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4" w:rsidRDefault="004E5AE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B7814" w:rsidRDefault="004E5AE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4" w:rsidRDefault="004E5AE5">
    <w:pPr>
      <w:pStyle w:val="Encabezado"/>
    </w:pP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begin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 INCLUDEPICTURE  "cid:image001.png@01D5CC63.BF04D050" \* MERGEFORMATINET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separate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begin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 INCLUDEPICTURE  "cid:image001.png@01D5CC63.BF04D050" \* MERGEFORMATINET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separate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begin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 INCLUDEPICTURE  "cid:image001.png@01D5CC63.BF04D050"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\* MERGEFORMATINET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separate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begin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 INCLUDEPICTURE  "cid:image001.png@01D5CC63.BF04D050" \* MERGEFORMATINET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separate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begin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>INCLUDEPICTURE  "cid:image001.png@01D5CC63.BF04D050" \* MERGEFORMATINET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instrText xml:space="preserve"> </w:instrTex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separate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837f7c53-d116-47ed-b7d9-9ccd9236c028" style="width:157.5pt;height:84.75pt">
          <v:imagedata r:id="rId1" r:href="rId2"/>
        </v:shape>
      </w:pict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end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end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end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end"/>
    </w:r>
    <w:r>
      <w:rPr>
        <w:rFonts w:ascii="inherit" w:hAnsi="inherit"/>
        <w:b/>
        <w:bCs/>
        <w:color w:val="595959"/>
        <w:bdr w:val="none" w:sz="0" w:space="0" w:color="auto" w:frame="1"/>
        <w:lang w:eastAsia="es-C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5"/>
    <w:rsid w:val="004E5AE5"/>
    <w:rsid w:val="00A5090B"/>
    <w:rsid w:val="00D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20A5-0275-472D-B0E9-D15AE6A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5A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EncabezadoCar">
    <w:name w:val="Encabezado Car"/>
    <w:basedOn w:val="Fuentedeprrafopredeter"/>
    <w:link w:val="Encabezado"/>
    <w:rsid w:val="004E5AE5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4E5A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5AE5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C63.BF04D0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 Torres Alejandra Javiera</dc:creator>
  <cp:keywords/>
  <dc:description/>
  <cp:lastModifiedBy>Brito Torres Alejandra Javiera</cp:lastModifiedBy>
  <cp:revision>1</cp:revision>
  <dcterms:created xsi:type="dcterms:W3CDTF">2023-04-11T16:28:00Z</dcterms:created>
  <dcterms:modified xsi:type="dcterms:W3CDTF">2023-04-11T16:30:00Z</dcterms:modified>
</cp:coreProperties>
</file>