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570DC"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bookmarkStart w:id="0" w:name="_GoBack"/>
      <w:r w:rsidRPr="00F9072F">
        <w:rPr>
          <w:rFonts w:ascii="Arial" w:eastAsia="Times New Roman" w:hAnsi="Arial" w:cs="Arial"/>
          <w:b/>
          <w:bCs/>
          <w:sz w:val="24"/>
          <w:szCs w:val="24"/>
          <w:lang w:eastAsia="es-CL"/>
        </w:rPr>
        <w:t>4) Formulación y Evaluación de Proyectos de Riego y Drenaje Intrapredial.</w:t>
      </w:r>
    </w:p>
    <w:bookmarkEnd w:id="0"/>
    <w:p w14:paraId="6E878D72"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  </w:t>
      </w:r>
    </w:p>
    <w:p w14:paraId="614A5356"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b/>
          <w:bCs/>
          <w:sz w:val="24"/>
          <w:szCs w:val="24"/>
          <w:lang w:eastAsia="es-CL"/>
        </w:rPr>
        <w:t>1. Certificaciones</w:t>
      </w:r>
    </w:p>
    <w:p w14:paraId="7B6BED12"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 </w:t>
      </w:r>
    </w:p>
    <w:p w14:paraId="7672BBC7" w14:textId="77777777" w:rsidR="005E691D" w:rsidRPr="00F9072F" w:rsidRDefault="005E691D" w:rsidP="005E691D">
      <w:pPr>
        <w:numPr>
          <w:ilvl w:val="0"/>
          <w:numId w:val="1"/>
        </w:num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Inscripción vigente en el Registro de Consultores de la CNR; o</w:t>
      </w:r>
    </w:p>
    <w:p w14:paraId="2A9AC565" w14:textId="77777777" w:rsidR="005E691D" w:rsidRPr="00F9072F" w:rsidRDefault="005E691D" w:rsidP="005E691D">
      <w:pPr>
        <w:numPr>
          <w:ilvl w:val="0"/>
          <w:numId w:val="1"/>
        </w:num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Inscripción vigente en el Registro de Consultores de la Dirección General de Obras Públicas.</w:t>
      </w:r>
    </w:p>
    <w:p w14:paraId="0E937029"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 </w:t>
      </w:r>
    </w:p>
    <w:p w14:paraId="49429EC6"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Si no cuenta con alguna de las certificaciones anteriores, debe cumplir los siguientes requisitos:</w:t>
      </w:r>
    </w:p>
    <w:p w14:paraId="1BD1EF85"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p>
    <w:p w14:paraId="5FDE6FC5" w14:textId="77777777" w:rsidR="005E691D" w:rsidRPr="00F9072F" w:rsidRDefault="005E691D" w:rsidP="005E691D">
      <w:pPr>
        <w:numPr>
          <w:ilvl w:val="0"/>
          <w:numId w:val="2"/>
        </w:num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b/>
          <w:bCs/>
          <w:sz w:val="24"/>
          <w:szCs w:val="24"/>
          <w:lang w:eastAsia="es-CL"/>
        </w:rPr>
        <w:t>Título Profesional</w:t>
      </w:r>
    </w:p>
    <w:p w14:paraId="7372CA14"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 </w:t>
      </w:r>
    </w:p>
    <w:p w14:paraId="15BF6897"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Ingeniero civil (obras civiles, hidráulico), ingeniero civil agrícola, ingeniero agrónomo, ingeniero constructor. Otras profesiones de nivel profesional o técnico, se deberán evaluar por el Comité de Consultores de Riego en base a los antecedentes de experiencia enviados, y demostrar una experiencia equivalente al doble de lo indicado en el siguiente numeral.</w:t>
      </w:r>
    </w:p>
    <w:p w14:paraId="6B1C1E21"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 </w:t>
      </w:r>
    </w:p>
    <w:p w14:paraId="30BCB773"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 </w:t>
      </w:r>
    </w:p>
    <w:p w14:paraId="52D67A23"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b/>
          <w:bCs/>
          <w:sz w:val="24"/>
          <w:szCs w:val="24"/>
          <w:lang w:eastAsia="es-CL"/>
        </w:rPr>
        <w:t>2. Experiencia</w:t>
      </w:r>
    </w:p>
    <w:p w14:paraId="091875DF"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 </w:t>
      </w:r>
    </w:p>
    <w:p w14:paraId="0A6EA7BC"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Acreditar una experiencia mínima de un (1) año en las áreas de diseño, ejecución o administración de obras de riego tecnificado u otros proyectos de riego o drenaje a nivel intrapredial y/o al menos (2) años en la gestión de programas de riego, en equipos de trabajo en instituciones públicas o privadas (INDAP, INIA, CNR, DOH, DGA u otra reconocida por INDAP).</w:t>
      </w:r>
    </w:p>
    <w:p w14:paraId="522581DB"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b/>
          <w:bCs/>
          <w:sz w:val="24"/>
          <w:szCs w:val="24"/>
          <w:lang w:eastAsia="es-CL"/>
        </w:rPr>
        <w:t>2.1 Región de Aysén</w:t>
      </w:r>
    </w:p>
    <w:p w14:paraId="03F38EFF" w14:textId="77777777" w:rsidR="005E691D"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 </w:t>
      </w:r>
    </w:p>
    <w:p w14:paraId="31C17759"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p>
    <w:p w14:paraId="660C5956" w14:textId="77777777" w:rsidR="005E691D" w:rsidRPr="00F9072F" w:rsidRDefault="005E691D" w:rsidP="005E691D">
      <w:pPr>
        <w:spacing w:before="100" w:beforeAutospacing="1" w:after="100" w:afterAutospacing="1" w:line="240" w:lineRule="auto"/>
        <w:jc w:val="both"/>
        <w:rPr>
          <w:rFonts w:ascii="Arial" w:eastAsia="Times New Roman" w:hAnsi="Arial" w:cs="Arial"/>
          <w:sz w:val="24"/>
          <w:szCs w:val="24"/>
          <w:lang w:eastAsia="es-CL"/>
        </w:rPr>
      </w:pPr>
      <w:r w:rsidRPr="00F9072F">
        <w:rPr>
          <w:rFonts w:ascii="Arial" w:eastAsia="Times New Roman" w:hAnsi="Arial" w:cs="Arial"/>
          <w:sz w:val="24"/>
          <w:szCs w:val="24"/>
          <w:lang w:eastAsia="es-CL"/>
        </w:rPr>
        <w:t>Excepcionalmente en la región de Aysén, se estimará cumplido el requisito de experiencia con la sola acreditación de la aprobación de al menos un (1) curso de formulación de proyectos de riego impartidos por INIA y/o CORFO.</w:t>
      </w:r>
    </w:p>
    <w:p w14:paraId="02CC2771" w14:textId="77777777" w:rsidR="008F6393" w:rsidRDefault="005E691D"/>
    <w:sectPr w:rsidR="008F6393" w:rsidSect="009251FD">
      <w:pgSz w:w="12242" w:h="19442" w:code="190"/>
      <w:pgMar w:top="1276"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61DA8"/>
    <w:multiLevelType w:val="multilevel"/>
    <w:tmpl w:val="C9BAA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9D1CB8"/>
    <w:multiLevelType w:val="multilevel"/>
    <w:tmpl w:val="D6CA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1D"/>
    <w:rsid w:val="004C41CD"/>
    <w:rsid w:val="005E691D"/>
    <w:rsid w:val="006A449C"/>
    <w:rsid w:val="0078312C"/>
    <w:rsid w:val="009251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657D"/>
  <w15:chartTrackingRefBased/>
  <w15:docId w15:val="{D85E60C9-2536-44B7-A6F6-C440984F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9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2D9EC940F96643B63B06A5078D086C" ma:contentTypeVersion="20" ma:contentTypeDescription="Crear nuevo documento." ma:contentTypeScope="" ma:versionID="2df811a05f000c04cd36c2afffd9736d">
  <xsd:schema xmlns:xsd="http://www.w3.org/2001/XMLSchema" xmlns:xs="http://www.w3.org/2001/XMLSchema" xmlns:p="http://schemas.microsoft.com/office/2006/metadata/properties" xmlns:ns1="http://schemas.microsoft.com/sharepoint/v3" xmlns:ns3="c5dbce2d-49dc-4afe-a5b0-d7fb7a901161" xmlns:ns4="1030f0af-99cb-42f1-88fc-acec73331192" targetNamespace="http://schemas.microsoft.com/office/2006/metadata/properties" ma:root="true" ma:fieldsID="87d72e3930077409b7ed0c481e3608db" ns1:_="" ns3:_="" ns4:_="">
    <xsd:import namespace="http://schemas.microsoft.com/sharepoint/v3"/>
    <xsd:import namespace="c5dbce2d-49dc-4afe-a5b0-d7fb7a901161"/>
    <xsd:import namespace="1030f0af-99cb-42f1-88fc-acec73331192"/>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3:SharedWithDetail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bce2d-49dc-4afe-a5b0-d7fb7a90116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0f0af-99cb-42f1-88fc-acec733311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030f0af-99cb-42f1-88fc-acec7333119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6505E3E-1780-446E-AE53-7A2C4DEF4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ce2d-49dc-4afe-a5b0-d7fb7a901161"/>
    <ds:schemaRef ds:uri="1030f0af-99cb-42f1-88fc-acec73331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61536-B179-4B1E-AA8C-424FF413EE1A}">
  <ds:schemaRefs>
    <ds:schemaRef ds:uri="http://schemas.microsoft.com/sharepoint/v3/contenttype/forms"/>
  </ds:schemaRefs>
</ds:datastoreItem>
</file>

<file path=customXml/itemProps3.xml><?xml version="1.0" encoding="utf-8"?>
<ds:datastoreItem xmlns:ds="http://schemas.openxmlformats.org/officeDocument/2006/customXml" ds:itemID="{FF1A6EB0-63FD-4076-A6B1-E9F99380118F}">
  <ds:schemaRef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1030f0af-99cb-42f1-88fc-acec73331192"/>
    <ds:schemaRef ds:uri="c5dbce2d-49dc-4afe-a5b0-d7fb7a9011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1160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Contreras Claudio Ramiro</dc:creator>
  <cp:keywords/>
  <dc:description/>
  <cp:lastModifiedBy>Beck Contreras Claudio Ramiro</cp:lastModifiedBy>
  <cp:revision>1</cp:revision>
  <dcterms:created xsi:type="dcterms:W3CDTF">2024-03-15T20:11:00Z</dcterms:created>
  <dcterms:modified xsi:type="dcterms:W3CDTF">2024-03-15T20:12:00Z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0x010100202D9EC940F96643B63B06A5078D086C</vt:lpwstr>
  </property>
</Properties>
</file>