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B65A0" w14:textId="77777777" w:rsidR="00D840CD" w:rsidRPr="00D840CD" w:rsidRDefault="00D840CD" w:rsidP="00D840CD">
      <w:pPr>
        <w:jc w:val="center"/>
        <w:rPr>
          <w:b/>
          <w:sz w:val="24"/>
        </w:rPr>
      </w:pPr>
      <w:r w:rsidRPr="00D840CD">
        <w:rPr>
          <w:b/>
          <w:sz w:val="24"/>
        </w:rPr>
        <w:t>ANEXO 3.</w:t>
      </w:r>
    </w:p>
    <w:p w14:paraId="70B68C74" w14:textId="77777777" w:rsidR="00D840CD" w:rsidRDefault="00D840CD" w:rsidP="00D840CD">
      <w:r>
        <w:t>Otros antecedentes.</w:t>
      </w:r>
    </w:p>
    <w:p w14:paraId="26373C79" w14:textId="77777777" w:rsidR="00D840CD" w:rsidRDefault="00D840CD" w:rsidP="00D840CD">
      <w:r>
        <w:t>Antecedentes de las personas naturales o socios y/o profesionales contratados por las personas jurídicas postulantes:</w:t>
      </w:r>
    </w:p>
    <w:p w14:paraId="3017AB06" w14:textId="77777777" w:rsidR="00D840CD" w:rsidRDefault="00D840CD" w:rsidP="00D840CD">
      <w:pPr>
        <w:pStyle w:val="Prrafodelista"/>
        <w:numPr>
          <w:ilvl w:val="0"/>
          <w:numId w:val="1"/>
        </w:numPr>
      </w:pPr>
      <w:r>
        <w:t>Certificado de título o diploma.</w:t>
      </w:r>
    </w:p>
    <w:p w14:paraId="1708E072" w14:textId="77777777" w:rsidR="00D840CD" w:rsidRDefault="00D840CD" w:rsidP="00D840CD">
      <w:pPr>
        <w:pStyle w:val="Prrafodelista"/>
        <w:numPr>
          <w:ilvl w:val="0"/>
          <w:numId w:val="1"/>
        </w:numPr>
      </w:pPr>
      <w:r>
        <w:t>Certificados de respaldo de experiencia profesional.</w:t>
      </w:r>
    </w:p>
    <w:p w14:paraId="4A973208" w14:textId="77777777" w:rsidR="00D840CD" w:rsidRDefault="00D840CD" w:rsidP="00D840CD">
      <w:pPr>
        <w:pStyle w:val="Prrafodelista"/>
        <w:numPr>
          <w:ilvl w:val="0"/>
          <w:numId w:val="1"/>
        </w:numPr>
      </w:pPr>
      <w:r>
        <w:t>Certificados de título solicitado en el perfil de interés.</w:t>
      </w:r>
    </w:p>
    <w:p w14:paraId="256734B9" w14:textId="77777777" w:rsidR="00D840CD" w:rsidRDefault="00D840CD" w:rsidP="00D840CD">
      <w:pPr>
        <w:pStyle w:val="Prrafodelista"/>
        <w:numPr>
          <w:ilvl w:val="0"/>
          <w:numId w:val="1"/>
        </w:numPr>
      </w:pPr>
      <w:r>
        <w:t>Certificación de relación contractual del miembro del equipo de la empresa con la empresa postulante.</w:t>
      </w:r>
    </w:p>
    <w:p w14:paraId="035E728E" w14:textId="77777777" w:rsidR="00D840CD" w:rsidRDefault="00D840CD" w:rsidP="00D840CD">
      <w:pPr>
        <w:pStyle w:val="Prrafodelista"/>
        <w:numPr>
          <w:ilvl w:val="0"/>
          <w:numId w:val="1"/>
        </w:numPr>
      </w:pPr>
      <w:r>
        <w:t>Certificados y/o contratos que respalden los trabajos ejecutados por la empresa.</w:t>
      </w:r>
    </w:p>
    <w:p w14:paraId="595D60CA" w14:textId="77777777" w:rsidR="00D840CD" w:rsidRDefault="00D840CD" w:rsidP="001E0B33">
      <w:pPr>
        <w:pStyle w:val="Prrafodelista"/>
        <w:numPr>
          <w:ilvl w:val="0"/>
          <w:numId w:val="1"/>
        </w:numPr>
      </w:pPr>
      <w:r>
        <w:t>Declaración que acredite estar libre de todo vínculo que le impida actuar con la debida independencia en las labores</w:t>
      </w:r>
      <w:r>
        <w:t xml:space="preserve"> </w:t>
      </w:r>
      <w:r>
        <w:t>propias de la consultoría y, además no tener incompatibilidades entre la actividad privada y la función pública en la</w:t>
      </w:r>
      <w:r>
        <w:t xml:space="preserve"> </w:t>
      </w:r>
      <w:r>
        <w:t>forma que lo determine la ley.</w:t>
      </w:r>
    </w:p>
    <w:p w14:paraId="6E570FDA" w14:textId="77777777" w:rsidR="00D840CD" w:rsidRDefault="00D840CD" w:rsidP="00D840CD">
      <w:r>
        <w:t>Antecedentes legales de las personas jurídicas postulantes, deberán ingresar por vía digital los siguientes documentos:</w:t>
      </w:r>
    </w:p>
    <w:p w14:paraId="1D0822AC" w14:textId="77777777" w:rsidR="00D840CD" w:rsidRDefault="00D840CD" w:rsidP="00D840CD">
      <w:pPr>
        <w:pStyle w:val="Prrafodelista"/>
        <w:numPr>
          <w:ilvl w:val="0"/>
          <w:numId w:val="2"/>
        </w:numPr>
      </w:pPr>
      <w:r>
        <w:t>Copia de escritura pública de constitución de la sociedad.</w:t>
      </w:r>
    </w:p>
    <w:p w14:paraId="5C26D95B" w14:textId="77777777" w:rsidR="00D840CD" w:rsidRDefault="00D840CD" w:rsidP="007729D0">
      <w:pPr>
        <w:pStyle w:val="Prrafodelista"/>
        <w:numPr>
          <w:ilvl w:val="0"/>
          <w:numId w:val="2"/>
        </w:numPr>
      </w:pPr>
      <w:r>
        <w:t>Certificado de vigencia de la sociedad, emitido por el registro de comercio del Conservador de Bienes Raíces</w:t>
      </w:r>
      <w:r>
        <w:t xml:space="preserve"> </w:t>
      </w:r>
      <w:r>
        <w:t>pertinente y de una fecha no superior a seis meses desde su emisión.</w:t>
      </w:r>
    </w:p>
    <w:p w14:paraId="596D4CBA" w14:textId="77777777" w:rsidR="00D840CD" w:rsidRDefault="00D840CD" w:rsidP="00AA36F4">
      <w:pPr>
        <w:pStyle w:val="Prrafodelista"/>
        <w:numPr>
          <w:ilvl w:val="0"/>
          <w:numId w:val="2"/>
        </w:numPr>
      </w:pPr>
      <w:r>
        <w:t xml:space="preserve">Copia autorizada del documento donde conste el poder de representación del </w:t>
      </w:r>
      <w:r>
        <w:t>r</w:t>
      </w:r>
      <w:r>
        <w:t>epresentante legal, de una fecha no</w:t>
      </w:r>
      <w:r>
        <w:t xml:space="preserve"> </w:t>
      </w:r>
      <w:r>
        <w:t>superior a seis meses desde su emisión.</w:t>
      </w:r>
    </w:p>
    <w:p w14:paraId="51255F26" w14:textId="77777777" w:rsidR="00D840CD" w:rsidRDefault="00D840CD" w:rsidP="00063CAC">
      <w:pPr>
        <w:pStyle w:val="Prrafodelista"/>
        <w:numPr>
          <w:ilvl w:val="0"/>
          <w:numId w:val="2"/>
        </w:numPr>
      </w:pPr>
      <w:r>
        <w:t>Las sociedades acogidas a la Ley N°20.659 que simplifica la constitución, modificación y disolución de las</w:t>
      </w:r>
      <w:r>
        <w:t xml:space="preserve"> </w:t>
      </w:r>
      <w:r>
        <w:t>sociedades comerciales deberán acreditar su constitución con indicación de su(s) representante(s) legal(s) con los</w:t>
      </w:r>
      <w:r>
        <w:t xml:space="preserve"> </w:t>
      </w:r>
      <w:r>
        <w:t>siguientes certificados:</w:t>
      </w:r>
    </w:p>
    <w:p w14:paraId="21C01E02" w14:textId="77777777" w:rsidR="00D840CD" w:rsidRDefault="00D840CD" w:rsidP="00D840CD">
      <w:pPr>
        <w:pStyle w:val="Prrafodelista"/>
        <w:numPr>
          <w:ilvl w:val="1"/>
          <w:numId w:val="2"/>
        </w:numPr>
      </w:pPr>
      <w:r>
        <w:t>Certificado de vigencia</w:t>
      </w:r>
    </w:p>
    <w:p w14:paraId="624BE71A" w14:textId="77777777" w:rsidR="00D840CD" w:rsidRDefault="00D840CD" w:rsidP="00D840CD">
      <w:pPr>
        <w:pStyle w:val="Prrafodelista"/>
        <w:numPr>
          <w:ilvl w:val="1"/>
          <w:numId w:val="2"/>
        </w:numPr>
      </w:pPr>
      <w:r>
        <w:t>Certificado de estatutos actualizados</w:t>
      </w:r>
    </w:p>
    <w:p w14:paraId="14EDA903" w14:textId="77777777" w:rsidR="00D840CD" w:rsidRDefault="00D840CD" w:rsidP="00D840CD">
      <w:pPr>
        <w:pStyle w:val="Prrafodelista"/>
        <w:numPr>
          <w:ilvl w:val="1"/>
          <w:numId w:val="2"/>
        </w:numPr>
      </w:pPr>
      <w:r>
        <w:t>Certificaciones de anotaciones, en su caso</w:t>
      </w:r>
    </w:p>
    <w:p w14:paraId="7C79A663" w14:textId="77777777" w:rsidR="008F6393" w:rsidRDefault="00D840CD" w:rsidP="00D840CD">
      <w:pPr>
        <w:pStyle w:val="Prrafodelista"/>
        <w:numPr>
          <w:ilvl w:val="1"/>
          <w:numId w:val="2"/>
        </w:numPr>
      </w:pPr>
      <w:r>
        <w:t xml:space="preserve">(Los certificados correspondientes pueden ser obtenidos desde el portal </w:t>
      </w:r>
      <w:bookmarkStart w:id="0" w:name="_GoBack"/>
      <w:bookmarkEnd w:id="0"/>
      <w:r>
        <w:t>www.tuempresaenundia.</w:t>
      </w:r>
    </w:p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1319"/>
    <w:multiLevelType w:val="hybridMultilevel"/>
    <w:tmpl w:val="8AFC6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16A3"/>
    <w:multiLevelType w:val="hybridMultilevel"/>
    <w:tmpl w:val="EADE00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CD"/>
    <w:rsid w:val="004C41CD"/>
    <w:rsid w:val="006A449C"/>
    <w:rsid w:val="0078312C"/>
    <w:rsid w:val="009251FD"/>
    <w:rsid w:val="00D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FBA5"/>
  <w15:chartTrackingRefBased/>
  <w15:docId w15:val="{EEBD8A50-B6E4-49D1-88DE-88644E09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13a8b647994a912772796b725bed28f8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c357065fe2f07c5985ae5e04f081b8ae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785524-AF9E-45DB-98A9-AC611791D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68E48-B587-4EF5-B184-162184826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A33FF-F98C-4CF6-AB98-2A7084A5DB15}">
  <ds:schemaRefs>
    <ds:schemaRef ds:uri="http://schemas.microsoft.com/office/2006/documentManagement/types"/>
    <ds:schemaRef ds:uri="c5dbce2d-49dc-4afe-a5b0-d7fb7a901161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1030f0af-99cb-42f1-88fc-acec73331192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2026-01-23T19:34:00Z</dcterms:created>
  <dcterms:modified xsi:type="dcterms:W3CDTF">2026-01-23T19:39:00Z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